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CB" w:rsidRDefault="00466B5A" w:rsidP="00605513">
      <w:pPr>
        <w:jc w:val="center"/>
        <w:rPr>
          <w:b/>
          <w:sz w:val="28"/>
          <w:szCs w:val="28"/>
        </w:rPr>
      </w:pPr>
      <w:r w:rsidRPr="00466B5A"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4.85pt;height:53.2pt" fillcolor="black">
            <v:shadow color="#868686"/>
            <v:textpath style="font-family:&quot;Bradley Hand ITC&quot;;font-weight:bold" fitshape="t" trim="t" string="Parola di vita - Novembre 2015&#10;"/>
          </v:shape>
        </w:pict>
      </w:r>
      <w:r w:rsidR="005F0BCB">
        <w:rPr>
          <w:sz w:val="28"/>
          <w:szCs w:val="28"/>
        </w:rPr>
        <w:tab/>
      </w:r>
      <w:r w:rsidR="005F0BCB" w:rsidRPr="005F0BCB">
        <w:rPr>
          <w:b/>
          <w:sz w:val="28"/>
          <w:szCs w:val="28"/>
        </w:rPr>
        <w:t>“</w:t>
      </w:r>
      <w:r w:rsidR="00FE0766">
        <w:rPr>
          <w:b/>
          <w:sz w:val="28"/>
          <w:szCs w:val="28"/>
        </w:rPr>
        <w:t>DIO AMA CHI DONA CON GIOIA” (2Cor. 9,7)</w:t>
      </w:r>
    </w:p>
    <w:p w:rsidR="00FE0766" w:rsidRPr="00FE0766" w:rsidRDefault="00FE0766" w:rsidP="005A094A">
      <w:pPr>
        <w:jc w:val="both"/>
        <w:rPr>
          <w:sz w:val="24"/>
          <w:szCs w:val="24"/>
        </w:rPr>
      </w:pPr>
    </w:p>
    <w:p w:rsidR="005F0BCB" w:rsidRDefault="00FE0766" w:rsidP="005A094A">
      <w:pPr>
        <w:jc w:val="both"/>
        <w:rPr>
          <w:sz w:val="24"/>
          <w:szCs w:val="24"/>
        </w:rPr>
      </w:pPr>
      <w:r w:rsidRPr="00FE0766">
        <w:rPr>
          <w:b/>
          <w:sz w:val="24"/>
          <w:szCs w:val="24"/>
        </w:rPr>
        <w:t>L</w:t>
      </w:r>
      <w:r w:rsidRPr="00FE0766">
        <w:rPr>
          <w:sz w:val="24"/>
          <w:szCs w:val="24"/>
        </w:rPr>
        <w:t>a rivoluzione di Gesù non è una rivoluzione violenta come avviene nel mondo, ma è una rivoluzione d’Amore</w:t>
      </w:r>
      <w:r>
        <w:rPr>
          <w:sz w:val="24"/>
          <w:szCs w:val="24"/>
        </w:rPr>
        <w:t>, un Amore concreto, fatt</w:t>
      </w:r>
      <w:r w:rsidR="005A094A">
        <w:rPr>
          <w:sz w:val="24"/>
          <w:szCs w:val="24"/>
        </w:rPr>
        <w:t>o</w:t>
      </w:r>
      <w:r>
        <w:rPr>
          <w:sz w:val="24"/>
          <w:szCs w:val="24"/>
        </w:rPr>
        <w:t xml:space="preserve"> di scelte e gesti concreti e audaci che hanno conseguenze impensabili. </w:t>
      </w:r>
    </w:p>
    <w:p w:rsidR="00FE0766" w:rsidRDefault="00FE0766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esempio il mondo a chi cerca di avere, di arricchirsi dice: “Prendi, arraffa, accumula…”. Gesù invece dice: </w:t>
      </w:r>
      <w:r w:rsidRPr="00FE0766">
        <w:rPr>
          <w:i/>
          <w:sz w:val="24"/>
          <w:szCs w:val="24"/>
        </w:rPr>
        <w:t>“Date e vi sarà dato”</w:t>
      </w:r>
      <w:r>
        <w:rPr>
          <w:sz w:val="24"/>
          <w:szCs w:val="24"/>
        </w:rPr>
        <w:t>:</w:t>
      </w:r>
      <w:r w:rsidR="00974FF2">
        <w:rPr>
          <w:sz w:val="24"/>
          <w:szCs w:val="24"/>
        </w:rPr>
        <w:t xml:space="preserve"> </w:t>
      </w:r>
      <w:r w:rsidRPr="00FE0766">
        <w:rPr>
          <w:b/>
          <w:sz w:val="24"/>
          <w:szCs w:val="24"/>
        </w:rPr>
        <w:t>per avere… dare.</w:t>
      </w:r>
      <w:r>
        <w:rPr>
          <w:sz w:val="24"/>
          <w:szCs w:val="24"/>
        </w:rPr>
        <w:t xml:space="preserve"> Ma Gesù non ti ridà semplicemente il tanto che tu doni. Gesù parla di </w:t>
      </w:r>
      <w:r w:rsidRPr="00FE0766">
        <w:rPr>
          <w:i/>
          <w:sz w:val="24"/>
          <w:szCs w:val="24"/>
        </w:rPr>
        <w:t>“centuplo”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e dice che: </w:t>
      </w:r>
      <w:r w:rsidRPr="00FE0766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… u</w:t>
      </w:r>
      <w:r w:rsidRPr="00FE0766">
        <w:rPr>
          <w:i/>
          <w:sz w:val="24"/>
          <w:szCs w:val="24"/>
        </w:rPr>
        <w:t>na misura buona, pigiata, colma e traboccante, vi sarà versata nel grembo”</w:t>
      </w:r>
      <w:r w:rsidRPr="00FE0766">
        <w:rPr>
          <w:sz w:val="24"/>
          <w:szCs w:val="24"/>
        </w:rPr>
        <w:t xml:space="preserve"> </w:t>
      </w:r>
      <w:r>
        <w:rPr>
          <w:sz w:val="24"/>
          <w:szCs w:val="24"/>
        </w:rPr>
        <w:t>(Lc. 6,38).</w:t>
      </w:r>
    </w:p>
    <w:p w:rsidR="00FE0766" w:rsidRDefault="00FE0766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Lungo tutto il Vangelo Gesù invita a dare: dare ai poveri, a chi desidera un prestito; dare da mangiare a chi ha fame, il mantello a chi chiede la tunica; dare gratuitamente… Lui stesso ha dato per primo: la salute agli ammalati, il perdono ai peccatori, la vita a tutti noi. </w:t>
      </w:r>
    </w:p>
    <w:p w:rsidR="00FE0766" w:rsidRDefault="00FE0766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All’istinto egoista di accaparrare oppone la generosità; all’accentramento sui propri bisogni, l’attenzione all’altro; </w:t>
      </w:r>
      <w:r w:rsidR="00507678">
        <w:rPr>
          <w:sz w:val="24"/>
          <w:szCs w:val="24"/>
        </w:rPr>
        <w:t xml:space="preserve">alla cultura del possesso quella del dare. Non conta se possiamo dare molto o poco. </w:t>
      </w:r>
      <w:r w:rsidR="00507678" w:rsidRPr="00974FF2">
        <w:rPr>
          <w:b/>
          <w:sz w:val="24"/>
          <w:szCs w:val="24"/>
        </w:rPr>
        <w:t>L’importante è il “come” doniamo</w:t>
      </w:r>
      <w:r w:rsidR="00507678">
        <w:rPr>
          <w:sz w:val="24"/>
          <w:szCs w:val="24"/>
        </w:rPr>
        <w:t xml:space="preserve">, </w:t>
      </w:r>
      <w:r w:rsidR="00507678" w:rsidRPr="00974FF2">
        <w:rPr>
          <w:b/>
          <w:sz w:val="24"/>
          <w:szCs w:val="24"/>
        </w:rPr>
        <w:t>quanto amore mettiamo</w:t>
      </w:r>
      <w:r w:rsidR="00507678">
        <w:rPr>
          <w:sz w:val="24"/>
          <w:szCs w:val="24"/>
        </w:rPr>
        <w:t xml:space="preserve"> anche in un piccolo gesto di attenzione verso l’altro. A volte basta offrirgli un bicchiere d’acqua, un bicchiere d’acqua “fresca”, come precisa il Vangelo di Matteo, un’offerta particolarmente gradita </w:t>
      </w:r>
      <w:r w:rsidR="00974FF2">
        <w:rPr>
          <w:sz w:val="24"/>
          <w:szCs w:val="24"/>
        </w:rPr>
        <w:t>e</w:t>
      </w:r>
      <w:r w:rsidR="00507678">
        <w:rPr>
          <w:sz w:val="24"/>
          <w:szCs w:val="24"/>
        </w:rPr>
        <w:t xml:space="preserve"> necessaria in un paese caldo e riarso come la Palestina. Un bicchiere d’acqua, appunto, gesto semplice e grande agli occhi di Dio se compiuto nel  Suo nome, ossia per Amore, con gioia. </w:t>
      </w:r>
    </w:p>
    <w:p w:rsidR="005A094A" w:rsidRDefault="00507678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 dirai: “Ma io non ho nulla”. Non è vero. Se vogliamo abbiamo tesori inesauribili: il nostro tempo libero, il nostro cuore, il nostro sorriso, il nostro consiglio, la nostra cultura, la nostra pace, la nostra parola per convincere chi ha… a dare a chi non ha. </w:t>
      </w:r>
    </w:p>
    <w:p w:rsidR="005A094A" w:rsidRDefault="005A094A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>Ma a te viene facile o difficile donare?</w:t>
      </w:r>
      <w:r w:rsidR="0072593E">
        <w:rPr>
          <w:sz w:val="24"/>
          <w:szCs w:val="24"/>
        </w:rPr>
        <w:t xml:space="preserve"> </w:t>
      </w:r>
      <w:r>
        <w:rPr>
          <w:sz w:val="24"/>
          <w:szCs w:val="24"/>
        </w:rPr>
        <w:t>Non è che a volte fai fatica a lasciare le tue cose, a perdere i tuoi attaccamenti, a uscire da te stesso, ad aprirti e proiettarti verso gli altri? E forse a volte ti dici anche: “Chi me lo fa fare?”.</w:t>
      </w:r>
    </w:p>
    <w:p w:rsidR="005A094A" w:rsidRDefault="005A094A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>Cosa è che spinge una mamma a donarsi ininterrottamente al marito, ai figli?... L’AMORE!</w:t>
      </w:r>
    </w:p>
    <w:p w:rsidR="00974FF2" w:rsidRDefault="005A094A" w:rsidP="00974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Sì è l’Amore che spinge anche noi a diventare dono per i fratelli, a superare i nostri egoismi e a sperimentare la gioia del donare, la grandezza del servire, la bellezza e la pienezza del diventare dono in mille modi gli uni per gli altri. </w:t>
      </w:r>
    </w:p>
    <w:p w:rsidR="00974FF2" w:rsidRDefault="00974FF2" w:rsidP="00974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Certo, il dono va fatto disinteressatamente, con cuore aperto e generoso. Dona, non per vedere il risultato, ma dona con gioia perché ami Dio e, donando, puoi ridare a Lui presente nei fratelli un po’ di quell’immenso Amore con cui Lui ti avvolge. </w:t>
      </w:r>
    </w:p>
    <w:p w:rsidR="005A094A" w:rsidRDefault="005A094A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Assumi il comportamento nuovo del cristiano che è quello dell’anti-chiusura e dell’anti-preoccupazione. </w:t>
      </w:r>
      <w:r w:rsidRPr="00974FF2">
        <w:rPr>
          <w:sz w:val="24"/>
          <w:szCs w:val="24"/>
          <w:u w:val="single"/>
        </w:rPr>
        <w:t>Rinuncia a mettere la tua sicurezza nei beni della terra e poggiati su Dio</w:t>
      </w:r>
      <w:r>
        <w:rPr>
          <w:sz w:val="24"/>
          <w:szCs w:val="24"/>
        </w:rPr>
        <w:t>. Qui si vedrà la tua fede in Lui, che sarà presto confermata dal dono che ti ritornerà.</w:t>
      </w:r>
    </w:p>
    <w:p w:rsidR="0072593E" w:rsidRDefault="005A094A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593E">
        <w:rPr>
          <w:sz w:val="24"/>
          <w:szCs w:val="24"/>
        </w:rPr>
        <w:t xml:space="preserve">Dio non si comporta così per arricchirti o per arricchirci. Lo fa perché altri, molti altri, vedendo i piccoli miracoli che raccoglie il nostro dare, facciano altrettanto. </w:t>
      </w:r>
      <w:r w:rsidR="002F4B75">
        <w:rPr>
          <w:sz w:val="24"/>
          <w:szCs w:val="24"/>
        </w:rPr>
        <w:t>Lo fa perché, più abbiamo, più possiamo dare; perché facciamo circolare ogni cosa nella comunità che c</w:t>
      </w:r>
      <w:r w:rsidR="00974FF2">
        <w:rPr>
          <w:sz w:val="24"/>
          <w:szCs w:val="24"/>
        </w:rPr>
        <w:t xml:space="preserve">i circonda finché si possa dire,  </w:t>
      </w:r>
      <w:r w:rsidR="002F4B75">
        <w:rPr>
          <w:sz w:val="24"/>
          <w:szCs w:val="24"/>
        </w:rPr>
        <w:t>come della prima comunità cristiana</w:t>
      </w:r>
      <w:r w:rsidR="00974FF2">
        <w:rPr>
          <w:sz w:val="24"/>
          <w:szCs w:val="24"/>
        </w:rPr>
        <w:t>: “..a</w:t>
      </w:r>
      <w:r w:rsidR="00974FF2" w:rsidRPr="00974FF2">
        <w:rPr>
          <w:i/>
          <w:sz w:val="24"/>
          <w:szCs w:val="24"/>
        </w:rPr>
        <w:t>veva un cuor solo e un’anima sola..</w:t>
      </w:r>
      <w:r w:rsidR="00974FF2">
        <w:rPr>
          <w:sz w:val="24"/>
          <w:szCs w:val="24"/>
        </w:rPr>
        <w:t xml:space="preserve"> </w:t>
      </w:r>
      <w:r w:rsidR="00974FF2" w:rsidRPr="00974FF2">
        <w:rPr>
          <w:i/>
          <w:sz w:val="24"/>
          <w:szCs w:val="24"/>
        </w:rPr>
        <w:t>nessuno tra loro era bisognoso</w:t>
      </w:r>
      <w:r w:rsidR="00974FF2">
        <w:rPr>
          <w:sz w:val="24"/>
          <w:szCs w:val="24"/>
        </w:rPr>
        <w:t>” (At 4,32-34).</w:t>
      </w:r>
      <w:r w:rsidR="002F4B75">
        <w:rPr>
          <w:sz w:val="24"/>
          <w:szCs w:val="24"/>
        </w:rPr>
        <w:t xml:space="preserve"> </w:t>
      </w:r>
    </w:p>
    <w:p w:rsidR="00974FF2" w:rsidRDefault="002F4B75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>Il frutto? I doni circoleranno, perché l’Amore chiama Amore. La gioia si moltiplicherà perché “</w:t>
      </w:r>
      <w:r w:rsidRPr="00974FF2">
        <w:rPr>
          <w:i/>
          <w:sz w:val="24"/>
          <w:szCs w:val="24"/>
        </w:rPr>
        <w:t>c’è più gioia nel dare che nel ricevere</w:t>
      </w:r>
      <w:r>
        <w:rPr>
          <w:sz w:val="24"/>
          <w:szCs w:val="24"/>
        </w:rPr>
        <w:t>” (</w:t>
      </w:r>
      <w:r w:rsidR="005A094A">
        <w:rPr>
          <w:sz w:val="24"/>
          <w:szCs w:val="24"/>
        </w:rPr>
        <w:t>At 20,35</w:t>
      </w:r>
      <w:r>
        <w:rPr>
          <w:sz w:val="24"/>
          <w:szCs w:val="24"/>
        </w:rPr>
        <w:t xml:space="preserve">). </w:t>
      </w:r>
    </w:p>
    <w:p w:rsidR="002F4B75" w:rsidRDefault="002F4B75" w:rsidP="005A094A">
      <w:pPr>
        <w:jc w:val="both"/>
        <w:rPr>
          <w:sz w:val="24"/>
          <w:szCs w:val="24"/>
        </w:rPr>
      </w:pPr>
      <w:r w:rsidRPr="00974FF2">
        <w:rPr>
          <w:b/>
          <w:sz w:val="24"/>
          <w:szCs w:val="24"/>
        </w:rPr>
        <w:t>Sì, la gioia che tu senti nel cuore quando diventi dono per Gesù nel fratello, è qualcosa di unico</w:t>
      </w:r>
      <w:r>
        <w:rPr>
          <w:sz w:val="24"/>
          <w:szCs w:val="24"/>
        </w:rPr>
        <w:t>.</w:t>
      </w:r>
      <w:r w:rsidR="005A094A">
        <w:rPr>
          <w:sz w:val="24"/>
          <w:szCs w:val="24"/>
        </w:rPr>
        <w:t xml:space="preserve"> Ti riempie talmente il cuore che ciò che hai lasciato, da cui ti sei staccato ti appare niente al confronto della realizzazione, dell</w:t>
      </w:r>
      <w:r w:rsidR="00974FF2">
        <w:rPr>
          <w:sz w:val="24"/>
          <w:szCs w:val="24"/>
        </w:rPr>
        <w:t>a pienezza</w:t>
      </w:r>
      <w:r w:rsidR="005A094A">
        <w:rPr>
          <w:sz w:val="24"/>
          <w:szCs w:val="24"/>
        </w:rPr>
        <w:t xml:space="preserve"> d’</w:t>
      </w:r>
      <w:r w:rsidR="00974FF2">
        <w:rPr>
          <w:sz w:val="24"/>
          <w:szCs w:val="24"/>
        </w:rPr>
        <w:t>A</w:t>
      </w:r>
      <w:r w:rsidR="005A094A">
        <w:rPr>
          <w:sz w:val="24"/>
          <w:szCs w:val="24"/>
        </w:rPr>
        <w:t>more di Dio che sperimenti nel tuo cuore.</w:t>
      </w:r>
    </w:p>
    <w:p w:rsidR="005A094A" w:rsidRDefault="005A094A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 anche tu l’esperienza che </w:t>
      </w:r>
      <w:r w:rsidRPr="005A094A">
        <w:rPr>
          <w:b/>
          <w:sz w:val="24"/>
          <w:szCs w:val="24"/>
        </w:rPr>
        <w:t>“Dio ama chi dona con gioia”</w:t>
      </w:r>
      <w:r w:rsidR="00605513">
        <w:rPr>
          <w:sz w:val="24"/>
          <w:szCs w:val="24"/>
        </w:rPr>
        <w:t>.</w:t>
      </w:r>
    </w:p>
    <w:p w:rsidR="00974FF2" w:rsidRDefault="00605513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realtà, ogni volta che ci chiudiamo alla gioia ci chiudiamo a Dio. Lo escludiamo praticamente da tutti gli angoli dell’Io in cui ci siamo rassegnati a non lasciare entrare la gioia, la speranza, la fiducia, l’Amore.  </w:t>
      </w:r>
    </w:p>
    <w:p w:rsidR="00605513" w:rsidRDefault="00605513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>La nostra tristezza è la misura esatta del nostro attaccamento a noi stessi: denuncia il nostro egoismo. Dio occupa nella nostra vita, lo spazio che diamo alla gioia. Non crediamo in Lui più di quanto crediamo in essa.</w:t>
      </w:r>
    </w:p>
    <w:p w:rsidR="00974FF2" w:rsidRDefault="00605513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si è cristiani se non si attesta che questo Dio lo si è incontrato e che Egli ci ha riempiti di gioia come nessun altro avrebbe potuto farlo. Gli apostoli </w:t>
      </w:r>
      <w:proofErr w:type="spellStart"/>
      <w:r>
        <w:rPr>
          <w:sz w:val="24"/>
          <w:szCs w:val="24"/>
        </w:rPr>
        <w:t>eran</w:t>
      </w:r>
      <w:proofErr w:type="spellEnd"/>
      <w:r>
        <w:rPr>
          <w:sz w:val="24"/>
          <w:szCs w:val="24"/>
        </w:rPr>
        <w:t xml:space="preserve"> colmi di vita, di gioia spirituale, di certezza, di audacia e di fede. Vedendoli, si era costretti ad ammettere che Gesù era risorto dai morti. </w:t>
      </w:r>
    </w:p>
    <w:p w:rsidR="00605513" w:rsidRDefault="00605513" w:rsidP="005A09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Anche per noi, la nostra parola più forte, la nostra testimonianza più incisiva ed inconfutabile è questa: comportarci in modo così generoso, avere un amore così vivo per gli altri, un cuore così pieno di fede e di gioia, che quelli che ci incontrano non possano altrimenti spiegarselo che ammettendo a loro volta che Gesù  è risorto dai morti. </w:t>
      </w:r>
    </w:p>
    <w:p w:rsidR="00605513" w:rsidRDefault="00466B5A" w:rsidP="005A094A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255270</wp:posOffset>
            </wp:positionV>
            <wp:extent cx="4488180" cy="1887855"/>
            <wp:effectExtent l="19050" t="0" r="7620" b="0"/>
            <wp:wrapTight wrapText="bothSides">
              <wp:wrapPolygon edited="0">
                <wp:start x="-92" y="0"/>
                <wp:lineTo x="-92" y="21360"/>
                <wp:lineTo x="21637" y="21360"/>
                <wp:lineTo x="21637" y="0"/>
                <wp:lineTo x="-92" y="0"/>
              </wp:wrapPolygon>
            </wp:wrapTight>
            <wp:docPr id="2" name="Immagine 2" descr="E:\estote-par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stote-para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513" w:rsidRPr="00974FF2">
        <w:rPr>
          <w:b/>
          <w:sz w:val="24"/>
          <w:szCs w:val="24"/>
        </w:rPr>
        <w:t>La nostra gioia ci chiama a far sperare e sorridere il mondo!</w:t>
      </w:r>
    </w:p>
    <w:p w:rsidR="00466B5A" w:rsidRPr="00974FF2" w:rsidRDefault="00466B5A" w:rsidP="005A094A">
      <w:pPr>
        <w:jc w:val="both"/>
        <w:rPr>
          <w:b/>
          <w:i/>
          <w:sz w:val="24"/>
          <w:szCs w:val="24"/>
        </w:rPr>
      </w:pPr>
    </w:p>
    <w:sectPr w:rsidR="00466B5A" w:rsidRPr="00974FF2" w:rsidSect="00946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>
    <w:useFELayout/>
  </w:compat>
  <w:rsids>
    <w:rsidRoot w:val="005F0BCB"/>
    <w:rsid w:val="002F4B75"/>
    <w:rsid w:val="00466B5A"/>
    <w:rsid w:val="00507678"/>
    <w:rsid w:val="005A094A"/>
    <w:rsid w:val="005D5BE3"/>
    <w:rsid w:val="005F0BCB"/>
    <w:rsid w:val="00605513"/>
    <w:rsid w:val="0072593E"/>
    <w:rsid w:val="00946072"/>
    <w:rsid w:val="00974FF2"/>
    <w:rsid w:val="00AA516B"/>
    <w:rsid w:val="00BA1F74"/>
    <w:rsid w:val="00FE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0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Oasi della Gioia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2015-11-30T08:05:00Z</cp:lastPrinted>
  <dcterms:created xsi:type="dcterms:W3CDTF">2015-11-29T19:43:00Z</dcterms:created>
  <dcterms:modified xsi:type="dcterms:W3CDTF">2015-11-30T08:06:00Z</dcterms:modified>
</cp:coreProperties>
</file>